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322519" w:rsidRDefault="00B7103A" w:rsidP="0032251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</w:pPr>
      <w:r w:rsidRPr="00322519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  <w:t>Supporting Information</w:t>
      </w:r>
    </w:p>
    <w:p w14:paraId="2CFCA7DC" w14:textId="77777777" w:rsidR="005E0969" w:rsidRPr="005E0969" w:rsidRDefault="005E0969" w:rsidP="00225069">
      <w:pPr>
        <w:spacing w:line="360" w:lineRule="auto"/>
        <w:jc w:val="center"/>
        <w:rPr>
          <w:rFonts w:asciiTheme="majorEastAsia" w:eastAsiaTheme="majorEastAsia" w:hAnsiTheme="majorEastAsia" w:cs="Times New Roman" w:hint="eastAsia"/>
          <w:b/>
          <w:bCs/>
          <w:sz w:val="28"/>
          <w:szCs w:val="28"/>
        </w:rPr>
      </w:pPr>
    </w:p>
    <w:p w14:paraId="09AC2FC8" w14:textId="77777777" w:rsidR="009D749B" w:rsidRDefault="009D749B" w:rsidP="003E236B">
      <w:pPr>
        <w:pStyle w:val="a3"/>
        <w:spacing w:after="0" w:line="360" w:lineRule="auto"/>
        <w:rPr>
          <w:rFonts w:ascii="Times New Roman" w:hAnsi="Times New Roman"/>
          <w:b/>
          <w:color w:val="000000" w:themeColor="text1"/>
          <w:sz w:val="28"/>
          <w:szCs w:val="48"/>
        </w:rPr>
      </w:pPr>
      <w:bookmarkStart w:id="0" w:name="_Hlk172194314"/>
      <w:bookmarkEnd w:id="0"/>
      <w:r w:rsidRPr="00942C81">
        <w:rPr>
          <w:rFonts w:ascii="Times New Roman" w:hAnsi="Times New Roman"/>
          <w:b/>
          <w:color w:val="000000" w:themeColor="text1"/>
          <w:sz w:val="28"/>
          <w:szCs w:val="48"/>
        </w:rPr>
        <w:t>Impact of Ion Transport on Membrane Scaling in Bipolar Membrane Electrodialysis</w:t>
      </w:r>
    </w:p>
    <w:p w14:paraId="2DB1BE02" w14:textId="77777777" w:rsidR="009D749B" w:rsidRPr="00942C81" w:rsidRDefault="009D749B" w:rsidP="009D749B">
      <w:pPr>
        <w:jc w:val="center"/>
        <w:rPr>
          <w:rFonts w:ascii="Times New Roman" w:hAnsi="Times New Roman" w:cstheme="majorBidi"/>
          <w:b/>
          <w:color w:val="000000" w:themeColor="text1"/>
          <w:spacing w:val="-10"/>
          <w:kern w:val="28"/>
          <w:sz w:val="24"/>
        </w:rPr>
      </w:pPr>
    </w:p>
    <w:p w14:paraId="16D32EF7" w14:textId="58720D8B" w:rsidR="009D749B" w:rsidRDefault="009D749B" w:rsidP="009D749B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Yuqin </w:t>
      </w:r>
      <w:proofErr w:type="spellStart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Ni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, </w:t>
      </w:r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Qianhong</w:t>
      </w:r>
      <w:proofErr w:type="spellEnd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She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,*</w:t>
      </w:r>
    </w:p>
    <w:p w14:paraId="3EBD8436" w14:textId="77777777" w:rsidR="009D749B" w:rsidRPr="00942C81" w:rsidRDefault="009D749B" w:rsidP="00B83556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785D43A" w14:textId="77777777" w:rsidR="009D749B" w:rsidRPr="008B31EF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School of Civil and Environmental Engineering, Nanyang Technological University, Singapore 639798, Singapore</w:t>
      </w:r>
    </w:p>
    <w:p w14:paraId="342B68EC" w14:textId="77777777" w:rsidR="009D749B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Singapore Membrane Technology Centre, Nanyang Environment &amp; Water Research Institute, Nanyang Technological University, Singapore 637141, Singapore</w:t>
      </w:r>
    </w:p>
    <w:p w14:paraId="105D4B66" w14:textId="77777777" w:rsidR="00B83556" w:rsidRDefault="00B83556" w:rsidP="00B83556">
      <w:pPr>
        <w:pStyle w:val="a9"/>
        <w:widowControl/>
        <w:ind w:left="360"/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064F3E4" w14:textId="13D74CDE" w:rsidR="009D749B" w:rsidRDefault="009D749B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* Corresponding Author. Email address: </w:t>
      </w:r>
      <w:hyperlink r:id="rId8" w:history="1">
        <w:r w:rsidR="00B83556" w:rsidRPr="006579A4">
          <w:rPr>
            <w:rStyle w:val="af5"/>
            <w:rFonts w:ascii="Times New Roman" w:hAnsi="Times New Roman" w:cs="Times New Roman" w:hint="eastAsia"/>
            <w:spacing w:val="1"/>
            <w:sz w:val="24"/>
          </w:rPr>
          <w:t>qhshe@ntu.edu.sg</w:t>
        </w:r>
      </w:hyperlink>
    </w:p>
    <w:p w14:paraId="4BD6B09E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79F36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32BC44A5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7F6D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5534AFAA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91F9D26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4FA7D004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02805D9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3C47959" w14:textId="66EDCB0A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Pages: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</w:t>
      </w:r>
      <w:r w:rsidR="00DA2937">
        <w:rPr>
          <w:rFonts w:ascii="Times New Roman" w:hAnsi="Times New Roman" w:cs="Times New Roman" w:hint="eastAsia"/>
          <w:color w:val="000000"/>
          <w:spacing w:val="1"/>
          <w:sz w:val="24"/>
        </w:rPr>
        <w:t>6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737011C3" w14:textId="6E01EE69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Figures: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14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2D665C27" w14:textId="179F14BE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Tables: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2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>.</w:t>
      </w:r>
    </w:p>
    <w:p w14:paraId="28F85618" w14:textId="77777777" w:rsidR="00B83556" w:rsidRPr="00B83556" w:rsidRDefault="00B83556" w:rsidP="00B83556">
      <w:pPr>
        <w:pStyle w:val="a9"/>
        <w:widowControl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</w:p>
    <w:p w14:paraId="2D03E670" w14:textId="77777777" w:rsidR="009D749B" w:rsidRPr="009D749B" w:rsidRDefault="009D749B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D29BE" w14:textId="56CA5125" w:rsidR="009D749B" w:rsidRDefault="009D749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98C87" w14:textId="0E24751C" w:rsidR="00372271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S1. </w:t>
      </w:r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>Bipolar membrane electrodialysis (BMED) setup</w:t>
      </w:r>
    </w:p>
    <w:p w14:paraId="2BAC8CBE" w14:textId="77777777" w:rsidR="002D5B15" w:rsidRDefault="001A45E0" w:rsidP="002D5B1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39DC0D" wp14:editId="21BAE517">
            <wp:extent cx="5176299" cy="2893250"/>
            <wp:effectExtent l="0" t="0" r="5715" b="0"/>
            <wp:docPr id="310782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32" cy="2922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A0EBA" w14:textId="13439AD1" w:rsidR="001A45E0" w:rsidRPr="002D5B15" w:rsidRDefault="002D5B15" w:rsidP="00A6451A">
      <w:pPr>
        <w:pStyle w:val="af"/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2D5B1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D5B15">
        <w:rPr>
          <w:rFonts w:ascii="Times New Roman" w:hAnsi="Times New Roman" w:cs="Times New Roman"/>
          <w:sz w:val="24"/>
          <w:szCs w:val="24"/>
        </w:rPr>
        <w:fldChar w:fldCharType="begin"/>
      </w:r>
      <w:r w:rsidRPr="002D5B1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D5B1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</w:t>
      </w:r>
      <w:r w:rsidRPr="002D5B15">
        <w:rPr>
          <w:rFonts w:ascii="Times New Roman" w:hAnsi="Times New Roman" w:cs="Times New Roman"/>
          <w:sz w:val="24"/>
          <w:szCs w:val="24"/>
        </w:rPr>
        <w:fldChar w:fldCharType="end"/>
      </w:r>
      <w:r w:rsidRPr="002D5B15">
        <w:rPr>
          <w:rFonts w:ascii="Times New Roman" w:hAnsi="Times New Roman" w:cs="Times New Roman"/>
          <w:sz w:val="24"/>
          <w:szCs w:val="24"/>
        </w:rPr>
        <w:t xml:space="preserve"> The configuration of lab-scale experimental BMED stack.</w:t>
      </w:r>
    </w:p>
    <w:p w14:paraId="2A8DA196" w14:textId="77777777" w:rsidR="00372271" w:rsidRDefault="00372271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AC40CC" w14:textId="4B203D4D" w:rsidR="005B0DDA" w:rsidRPr="008E6AD0" w:rsidRDefault="00372271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S2.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The composition of </w:t>
      </w:r>
      <w:proofErr w:type="gramStart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model</w:t>
      </w:r>
      <w:proofErr w:type="gramEnd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A6451A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AD4CBF" w14:textId="202D2779" w:rsidR="00E202B3" w:rsidRPr="008E6AD0" w:rsidRDefault="00E202B3" w:rsidP="00E202B3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00662B8F" w14:textId="77777777" w:rsidR="00E202B3" w:rsidRDefault="00E202B3" w:rsidP="00E202B3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6AA1BD33" w14:textId="1024361B" w:rsidR="00E202B3" w:rsidRPr="00F31CA2" w:rsidRDefault="00A47CB6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1</m:t>
                  </m:r>
                </m:e>
              </m:d>
            </m:e>
          </m:eqArr>
        </m:oMath>
      </m:oMathPara>
    </w:p>
    <w:p w14:paraId="59E44CD5" w14:textId="1DE7D5CC" w:rsidR="00E202B3" w:rsidRPr="00F31CA2" w:rsidRDefault="00A47CB6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2</m:t>
                  </m:r>
                </m:e>
              </m:d>
            </m:e>
          </m:eqArr>
        </m:oMath>
      </m:oMathPara>
    </w:p>
    <w:p w14:paraId="2664608C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73D8942D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56B980D3" w14:textId="78F56565" w:rsidR="00E202B3" w:rsidRPr="00F54E41" w:rsidRDefault="00A47CB6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3</m:t>
                  </m:r>
                </m:e>
              </m:d>
            </m:e>
          </m:eqArr>
        </m:oMath>
      </m:oMathPara>
    </w:p>
    <w:p w14:paraId="25900FDF" w14:textId="219C7F56" w:rsidR="00E202B3" w:rsidRPr="00015A39" w:rsidRDefault="00A47CB6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22BDA319" w14:textId="77777777" w:rsidR="00E202B3" w:rsidRDefault="00E202B3" w:rsidP="00E202B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3AC5F8A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E202B3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6263E1FB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.</w:t>
      </w:r>
    </w:p>
    <w:p w14:paraId="3780A60D" w14:textId="70714175" w:rsidR="00514090" w:rsidRPr="00422ED2" w:rsidRDefault="00A47CB6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360E295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</w:t>
      </w:r>
      <w:r w:rsidR="00FC31FA">
        <w:rPr>
          <w:rFonts w:ascii="Times New Roman" w:hAnsi="Times New Roman" w:cs="Times New Roman" w:hint="eastAsia"/>
          <w:b/>
          <w:bCs/>
          <w:sz w:val="24"/>
        </w:rPr>
        <w:t>ure</w:t>
      </w:r>
      <w:r w:rsidRPr="00B714BE">
        <w:rPr>
          <w:rFonts w:ascii="Times New Roman" w:hAnsi="Times New Roman" w:cs="Times New Roman"/>
          <w:b/>
          <w:bCs/>
          <w:sz w:val="24"/>
        </w:rPr>
        <w:t xml:space="preserve"> S</w:t>
      </w:r>
      <w:r w:rsidR="00CE14BC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7DFBC57F" w:rsidR="00514090" w:rsidRPr="00DC4935" w:rsidRDefault="00514090" w:rsidP="00A6451A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02B62DC1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CE14BC"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6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2086F555" w:rsidR="00514090" w:rsidRPr="006F0055" w:rsidRDefault="00A47CB6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e>
              </m:d>
            </m:e>
          </m:eqArr>
        </m:oMath>
      </m:oMathPara>
    </w:p>
    <w:p w14:paraId="3C032F72" w14:textId="15F601F9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</w:t>
      </w:r>
      <w:r w:rsidR="00AE29C2">
        <w:rPr>
          <w:rFonts w:ascii="Times New Roman" w:hAnsi="Times New Roman" w:cs="Times New Roman"/>
          <w:sz w:val="24"/>
        </w:rPr>
        <w:t>current</w:t>
      </w:r>
      <w:r>
        <w:rPr>
          <w:rFonts w:ascii="Times New Roman" w:hAnsi="Times New Roman" w:cs="Times New Roman" w:hint="eastAsia"/>
          <w:sz w:val="24"/>
        </w:rPr>
        <w:t>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1D2898D5" w:rsidR="00514090" w:rsidRDefault="00514090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3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514E7A54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 xml:space="preserve">of </w:t>
      </w:r>
      <w:r w:rsidRPr="00D844EE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3701EB" w:rsidRPr="00D844E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A6451A">
        <w:rPr>
          <w:rFonts w:ascii="Times New Roman" w:hAnsi="Times New Roman" w:cs="Times New Roman" w:hint="eastAsia"/>
          <w:b/>
          <w:bCs/>
          <w:sz w:val="24"/>
          <w:szCs w:val="24"/>
        </w:rPr>
        <w:t>5</w:t>
      </w:r>
      <w:r w:rsidR="003701EB">
        <w:rPr>
          <w:rFonts w:ascii="Times New Roman" w:hAnsi="Times New Roman" w:cs="Times New Roman" w:hint="eastAsia"/>
          <w:sz w:val="24"/>
          <w:szCs w:val="24"/>
        </w:rPr>
        <w:t>:</w:t>
      </w:r>
    </w:p>
    <w:p w14:paraId="5C93F280" w14:textId="3015FC98" w:rsidR="00514090" w:rsidRPr="00640485" w:rsidRDefault="00A47CB6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h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7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37A6EC" w14:textId="627BB91F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5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36BCD7BE" w:rsidR="00533E70" w:rsidRPr="00533E70" w:rsidRDefault="00533E70" w:rsidP="005162C1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4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5162C1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6A0B44AC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6</w:t>
      </w:r>
      <w:r w:rsidRPr="00841DE9">
        <w:rPr>
          <w:rFonts w:ascii="Times New Roman" w:eastAsia="黑体" w:hAnsi="Times New Roman" w:cs="Times New Roman" w:hint="eastAsia"/>
          <w:sz w:val="24"/>
        </w:rPr>
        <w:t xml:space="preserve">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40203087" w:rsidR="00A6165B" w:rsidRDefault="0056621C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5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7CB53DFC" w:rsidR="00F815E0" w:rsidRPr="009F100C" w:rsidRDefault="009F100C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6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052157FD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7</w:t>
      </w:r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271078CF" w:rsidR="009C0F83" w:rsidRDefault="00E96DDB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7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1676D3" w14:textId="119E1189" w:rsidR="004850D1" w:rsidRPr="004C22DF" w:rsidRDefault="004850D1" w:rsidP="004850D1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8. Specific energy </w:t>
      </w:r>
      <w:r>
        <w:rPr>
          <w:rFonts w:ascii="Times New Roman" w:hAnsi="Times New Roman" w:cs="Times New Roman"/>
          <w:b/>
          <w:bCs/>
          <w:sz w:val="24"/>
          <w:szCs w:val="24"/>
        </w:rPr>
        <w:t>consumption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during BMED tests</w:t>
      </w:r>
    </w:p>
    <w:p w14:paraId="5BD94A47" w14:textId="77777777" w:rsidR="004850D1" w:rsidRPr="009639D5" w:rsidRDefault="004850D1" w:rsidP="004850D1">
      <w:pPr>
        <w:spacing w:line="480" w:lineRule="auto"/>
        <w:ind w:firstLine="420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 w:hint="eastAsia"/>
          <w:color w:val="000000"/>
          <w:sz w:val="24"/>
        </w:rPr>
        <w:t xml:space="preserve">Specific </w:t>
      </w: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</w:t>
      </w:r>
      <w:r>
        <w:rPr>
          <w:rFonts w:ascii="Times New Roman" w:hAnsi="Times New Roman" w:cs="Times New Roman" w:hint="eastAsia"/>
          <w:color w:val="000000"/>
          <w:sz w:val="24"/>
        </w:rPr>
        <w:t>S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3A036687" w14:textId="42241664" w:rsidR="004850D1" w:rsidRPr="009639D5" w:rsidRDefault="00A47CB6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SEC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8</m:t>
                  </m:r>
                </m:e>
              </m:d>
            </m:e>
          </m:eqArr>
        </m:oMath>
      </m:oMathPara>
    </w:p>
    <w:p w14:paraId="2F810FA0" w14:textId="77777777" w:rsidR="004850D1" w:rsidRPr="00DB4085" w:rsidRDefault="004850D1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05414B04" w14:textId="2D3664AF" w:rsidR="004850D1" w:rsidRDefault="004850D1" w:rsidP="004850D1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treating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SWB, scaling </w:t>
      </w:r>
      <w:r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A6451A">
        <w:rPr>
          <w:rFonts w:ascii="Times New Roman" w:eastAsia="黑体" w:hAnsi="Times New Roman" w:cs="Times New Roman" w:hint="eastAsia"/>
          <w:b/>
          <w:bCs/>
          <w:sz w:val="24"/>
        </w:rPr>
        <w:t>2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>d</w:t>
      </w:r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>
        <w:rPr>
          <w:rFonts w:ascii="Times New Roman" w:eastAsia="黑体" w:hAnsi="Times New Roman" w:cs="Times New Roman" w:hint="eastAsia"/>
          <w:b/>
          <w:bCs/>
          <w:sz w:val="24"/>
        </w:rPr>
        <w:t>S</w:t>
      </w:r>
      <w:r w:rsidR="00323D7B">
        <w:rPr>
          <w:rFonts w:ascii="Times New Roman" w:eastAsia="黑体" w:hAnsi="Times New Roman" w:cs="Times New Roman" w:hint="eastAsia"/>
          <w:b/>
          <w:bCs/>
          <w:sz w:val="24"/>
        </w:rPr>
        <w:t>10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323D7B">
        <w:rPr>
          <w:rFonts w:ascii="Times New Roman" w:eastAsia="黑体" w:hAnsi="Times New Roman" w:cs="Times New Roman" w:hint="eastAsia"/>
          <w:b/>
          <w:bCs/>
          <w:sz w:val="24"/>
        </w:rPr>
        <w:t>8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 w:rsidR="00615F5D">
        <w:rPr>
          <w:rFonts w:ascii="Times New Roman" w:eastAsia="黑体" w:hAnsi="Times New Roman" w:cs="Times New Roman" w:hint="eastAsia"/>
          <w:sz w:val="24"/>
        </w:rPr>
        <w:t>S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4E77C6B" w14:textId="11554BA2" w:rsidR="004850D1" w:rsidRDefault="00870252" w:rsidP="004850D1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5B6BAB" wp14:editId="06885117">
            <wp:extent cx="3845487" cy="2945130"/>
            <wp:effectExtent l="0" t="0" r="0" b="0"/>
            <wp:docPr id="543306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40" cy="2953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CF5E8" w14:textId="2EC9766F" w:rsidR="004850D1" w:rsidRDefault="004850D1" w:rsidP="00615F5D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8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specific </w:t>
      </w:r>
      <w:r w:rsidRPr="003438B3">
        <w:rPr>
          <w:rFonts w:ascii="Times New Roman" w:hAnsi="Times New Roman" w:cs="Times New Roman"/>
          <w:sz w:val="24"/>
          <w:szCs w:val="24"/>
        </w:rPr>
        <w:t>energy consumption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 (SEC)</w:t>
      </w:r>
      <w:r w:rsidRPr="003438B3">
        <w:rPr>
          <w:rFonts w:ascii="Times New Roman" w:hAnsi="Times New Roman" w:cs="Times New Roman"/>
          <w:sz w:val="24"/>
          <w:szCs w:val="24"/>
        </w:rPr>
        <w:t xml:space="preserve"> of the entire process to produce acid and base.</w:t>
      </w:r>
    </w:p>
    <w:p w14:paraId="33928160" w14:textId="77085A46" w:rsidR="004850D1" w:rsidRDefault="004850D1" w:rsidP="004850D1">
      <w:pPr>
        <w:jc w:val="center"/>
        <w:rPr>
          <w:rFonts w:hint="eastAsia"/>
        </w:rPr>
      </w:pPr>
    </w:p>
    <w:p w14:paraId="635C289E" w14:textId="77777777" w:rsidR="004850D1" w:rsidRPr="004C22DF" w:rsidRDefault="004850D1" w:rsidP="004850D1">
      <w:pPr>
        <w:rPr>
          <w:rFonts w:hint="eastAsia"/>
        </w:rPr>
      </w:pPr>
    </w:p>
    <w:p w14:paraId="100C3EEC" w14:textId="6C96DA5D" w:rsidR="009F4E4A" w:rsidRDefault="008A71D6" w:rsidP="009F4E4A">
      <w:pPr>
        <w:widowControl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lastRenderedPageBreak/>
        <w:t>Section S</w:t>
      </w:r>
      <w:r w:rsidR="00867FDF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9</w:t>
      </w: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. </w:t>
      </w:r>
      <w:r w:rsidR="000B7C87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BMED </w:t>
      </w:r>
      <w:r w:rsidR="00E564CA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performance changes</w:t>
      </w:r>
    </w:p>
    <w:p w14:paraId="03F522DE" w14:textId="25BF574C" w:rsidR="008A4A7A" w:rsidRDefault="00867FDF" w:rsidP="00867FDF">
      <w:pPr>
        <w:widowControl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hint="eastAsia"/>
          <w:noProof/>
        </w:rPr>
        <w:drawing>
          <wp:inline distT="0" distB="0" distL="0" distR="0" wp14:anchorId="3884D839" wp14:editId="5B67E5D6">
            <wp:extent cx="5192202" cy="2153680"/>
            <wp:effectExtent l="0" t="0" r="0" b="0"/>
            <wp:docPr id="69239533" name="图片 1" descr="电脑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9533" name="图片 1" descr="电脑游戏的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14" cy="216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C3B5A" w14:textId="20333A39" w:rsidR="00867FDF" w:rsidRDefault="00867FDF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9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 (AC: acid chamber; BC: base chamber)</w:t>
      </w:r>
      <w:r w:rsidR="005162C1">
        <w:rPr>
          <w:rFonts w:ascii="Times New Roman" w:hAnsi="Times New Roman" w:cs="Times New Roman" w:hint="eastAsia"/>
          <w:sz w:val="24"/>
          <w:szCs w:val="24"/>
        </w:rPr>
        <w:t>.</w:t>
      </w:r>
    </w:p>
    <w:p w14:paraId="3EF26512" w14:textId="77777777" w:rsidR="00867FDF" w:rsidRDefault="00867FDF" w:rsidP="00867FDF">
      <w:pPr>
        <w:widowControl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41C1E558" w14:textId="6B394B57" w:rsidR="003A0662" w:rsidRDefault="003A0662" w:rsidP="009F4E4A">
      <w:pPr>
        <w:widowControl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B1E8537" wp14:editId="005151CA">
            <wp:extent cx="3652817" cy="2857748"/>
            <wp:effectExtent l="0" t="0" r="5080" b="0"/>
            <wp:docPr id="18978511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366" w14:textId="684D7259" w:rsidR="0045435F" w:rsidRDefault="00E93ED9" w:rsidP="005162C1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10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="00520995" w:rsidRPr="00520995">
        <w:rPr>
          <w:rFonts w:ascii="Times New Roman" w:hAnsi="Times New Roman" w:cs="Times New Roman"/>
          <w:sz w:val="24"/>
          <w:szCs w:val="24"/>
        </w:rPr>
        <w:t>across the BMED system</w:t>
      </w:r>
      <w:r w:rsidR="005162C1">
        <w:rPr>
          <w:rFonts w:ascii="Times New Roman" w:hAnsi="Times New Roman" w:cs="Times New Roman" w:hint="eastAsia"/>
          <w:sz w:val="24"/>
          <w:szCs w:val="24"/>
        </w:rPr>
        <w:t>.</w:t>
      </w:r>
    </w:p>
    <w:p w14:paraId="14B8C31F" w14:textId="7CEB2EBF" w:rsidR="00A12E93" w:rsidRPr="0006666F" w:rsidRDefault="0045435F" w:rsidP="0006666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2C4A8B" w14:textId="3B19A912" w:rsidR="00CB3B83" w:rsidRDefault="00CB3B83" w:rsidP="00CB3B83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</w:rPr>
      </w:pPr>
      <w:r w:rsidRPr="00CB3B83">
        <w:rPr>
          <w:rFonts w:ascii="Times New Roman" w:hAnsi="Times New Roman" w:cs="Times New Roman"/>
          <w:sz w:val="24"/>
          <w:szCs w:val="24"/>
        </w:rPr>
        <w:lastRenderedPageBreak/>
        <w:t xml:space="preserve">Section </w:t>
      </w:r>
      <w:r w:rsidR="00760F24">
        <w:rPr>
          <w:rFonts w:ascii="Times New Roman" w:hAnsi="Times New Roman" w:cs="Times New Roman" w:hint="eastAsia"/>
          <w:sz w:val="24"/>
          <w:szCs w:val="24"/>
        </w:rPr>
        <w:t>S</w:t>
      </w:r>
      <w:r w:rsidRPr="00CB3B83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45DB7" w:rsidRPr="00CF5E54">
        <w:rPr>
          <w:rFonts w:ascii="Times New Roman" w:hAnsi="Times New Roman" w:cs="Times New Roman"/>
          <w:sz w:val="24"/>
          <w:szCs w:val="24"/>
        </w:rPr>
        <w:t>pH ch</w:t>
      </w:r>
      <w:r w:rsidR="00B45DB7">
        <w:rPr>
          <w:rFonts w:ascii="Times New Roman" w:hAnsi="Times New Roman" w:cs="Times New Roman" w:hint="eastAsia"/>
          <w:sz w:val="24"/>
        </w:rPr>
        <w:t>anges in the acid chamber and base chamber</w:t>
      </w:r>
    </w:p>
    <w:p w14:paraId="1A7B7E60" w14:textId="77777777" w:rsidR="003009D2" w:rsidRDefault="003009D2" w:rsidP="003009D2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C12CD3" wp14:editId="5930D4EA">
            <wp:extent cx="5274310" cy="1989330"/>
            <wp:effectExtent l="0" t="0" r="0" b="0"/>
            <wp:docPr id="110409693" name="图片 2" descr="红绿灯亮着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9693" name="图片 2" descr="红绿灯亮着灯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B74DF" w14:textId="20A37DB1" w:rsidR="00760F24" w:rsidRDefault="003009D2" w:rsidP="00760F24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3009D2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3009D2">
        <w:rPr>
          <w:rFonts w:ascii="Times New Roman" w:hAnsi="Times New Roman" w:cs="Times New Roman"/>
          <w:sz w:val="24"/>
          <w:szCs w:val="24"/>
        </w:rPr>
        <w:fldChar w:fldCharType="begin"/>
      </w:r>
      <w:r w:rsidRPr="003009D2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009D2">
        <w:rPr>
          <w:rFonts w:ascii="Times New Roman" w:hAnsi="Times New Roman" w:cs="Times New Roman"/>
          <w:sz w:val="24"/>
          <w:szCs w:val="24"/>
        </w:rPr>
        <w:fldChar w:fldCharType="separate"/>
      </w:r>
      <w:r w:rsidRPr="003009D2">
        <w:rPr>
          <w:rFonts w:ascii="Times New Roman" w:hAnsi="Times New Roman" w:cs="Times New Roman"/>
          <w:noProof/>
          <w:sz w:val="24"/>
          <w:szCs w:val="24"/>
        </w:rPr>
        <w:t>11</w:t>
      </w:r>
      <w:r w:rsidRPr="003009D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60F24" w:rsidRPr="00CF5E54">
        <w:rPr>
          <w:rFonts w:ascii="Times New Roman" w:hAnsi="Times New Roman" w:cs="Times New Roman"/>
          <w:sz w:val="24"/>
          <w:szCs w:val="24"/>
        </w:rPr>
        <w:t>pH ch</w:t>
      </w:r>
      <w:r w:rsidR="00760F24">
        <w:rPr>
          <w:rFonts w:ascii="Times New Roman" w:hAnsi="Times New Roman" w:cs="Times New Roman" w:hint="eastAsia"/>
          <w:sz w:val="24"/>
        </w:rPr>
        <w:t>anges in the (a) acid chamber; (b) base chamber with time.</w:t>
      </w:r>
    </w:p>
    <w:p w14:paraId="3EBDE919" w14:textId="439F49E8" w:rsidR="00B45DB7" w:rsidRPr="00760F24" w:rsidRDefault="00B45DB7" w:rsidP="003009D2">
      <w:pPr>
        <w:pStyle w:val="af"/>
        <w:jc w:val="left"/>
        <w:rPr>
          <w:rFonts w:ascii="Times New Roman" w:hAnsi="Times New Roman" w:cs="Times New Roman"/>
          <w:sz w:val="24"/>
          <w:szCs w:val="24"/>
        </w:rPr>
      </w:pPr>
    </w:p>
    <w:p w14:paraId="5B527A75" w14:textId="40F39873" w:rsidR="00CB3B83" w:rsidRDefault="00CB3B83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54CFD32" w14:textId="2EB604F0" w:rsidR="009C0F83" w:rsidRDefault="0006666F" w:rsidP="001F1C52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lastRenderedPageBreak/>
        <w:t>S</w:t>
      </w:r>
      <w:r w:rsidR="0067465A" w:rsidRPr="0067465A">
        <w:rPr>
          <w:rFonts w:ascii="Times New Roman" w:hAnsi="Times New Roman" w:cs="Times New Roman"/>
          <w:sz w:val="24"/>
          <w:szCs w:val="24"/>
        </w:rPr>
        <w:t>ection S</w:t>
      </w:r>
      <w:r w:rsidR="00867FDF">
        <w:rPr>
          <w:rFonts w:ascii="Times New Roman" w:hAnsi="Times New Roman" w:cs="Times New Roman" w:hint="eastAsia"/>
          <w:sz w:val="24"/>
          <w:szCs w:val="24"/>
        </w:rPr>
        <w:t>1</w:t>
      </w:r>
      <w:r w:rsidR="00760F24">
        <w:rPr>
          <w:rFonts w:ascii="Times New Roman" w:hAnsi="Times New Roman" w:cs="Times New Roman" w:hint="eastAsia"/>
          <w:sz w:val="24"/>
          <w:szCs w:val="24"/>
        </w:rPr>
        <w:t>1</w:t>
      </w:r>
      <w:r w:rsidR="0067465A" w:rsidRPr="0067465A">
        <w:rPr>
          <w:rFonts w:ascii="Times New Roman" w:hAnsi="Times New Roman" w:cs="Times New Roman"/>
          <w:sz w:val="24"/>
          <w:szCs w:val="24"/>
        </w:rPr>
        <w:t xml:space="preserve">. The calculation of transport </w:t>
      </w:r>
      <w:proofErr w:type="gramStart"/>
      <w:r w:rsidR="0067465A" w:rsidRPr="0067465A">
        <w:rPr>
          <w:rFonts w:ascii="Times New Roman" w:hAnsi="Times New Roman" w:cs="Times New Roman"/>
          <w:sz w:val="24"/>
          <w:szCs w:val="24"/>
        </w:rPr>
        <w:t>number</w:t>
      </w:r>
      <w:proofErr w:type="gramEnd"/>
    </w:p>
    <w:p w14:paraId="0AA6868C" w14:textId="146118FB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241420"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Pr="0024142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S1</w:t>
      </w:r>
      <w:r w:rsidR="00241420"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2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</w:t>
      </w:r>
      <w:r w:rsidR="00CA7CB7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Eq. </w:t>
      </w:r>
      <w:r w:rsidR="00275364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</w:t>
      </w:r>
      <w:r w:rsidR="000F5C01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Eq. 10</w:t>
      </w:r>
      <w:r w:rsidR="000F5C01">
        <w:rPr>
          <w:rFonts w:ascii="Times New Roman" w:hAnsi="Times New Roman" w:cs="Times New Roman" w:hint="eastAsia"/>
          <w:sz w:val="24"/>
          <w:szCs w:val="24"/>
        </w:rPr>
        <w:t>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4DC7AAA7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>Figure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760F24">
        <w:rPr>
          <w:rFonts w:ascii="Times New Roman" w:hAnsi="Times New Roman" w:cs="Times New Roman"/>
          <w:noProof/>
          <w:sz w:val="24"/>
          <w:szCs w:val="24"/>
        </w:rPr>
        <w:t>12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73CAA32E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 xml:space="preserve">on </w:t>
      </w:r>
      <w:r w:rsidR="00677A1F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195C1D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870252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9</w:t>
      </w:r>
      <w:r w:rsidR="00677A1F">
        <w:rPr>
          <w:rFonts w:ascii="Times New Roman" w:hAnsi="Times New Roman" w:cs="Times New Roman" w:hint="eastAsia"/>
          <w:sz w:val="24"/>
          <w:szCs w:val="24"/>
        </w:rPr>
        <w:t>:</w:t>
      </w:r>
    </w:p>
    <w:p w14:paraId="78457D17" w14:textId="08348EEF" w:rsidR="00677A1F" w:rsidRPr="00677A1F" w:rsidRDefault="00A47CB6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1ACD8EB4" w:rsidR="00B37BFE" w:rsidRPr="00B37BFE" w:rsidRDefault="00A47CB6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4BB1DB60" w14:textId="7714381E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Eq. </w:t>
      </w:r>
      <w:r w:rsidR="00870252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 xml:space="preserve">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1BAD6C93" w:rsidR="000F5C01" w:rsidRPr="0067517C" w:rsidRDefault="00A47CB6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11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75930FD0" w:rsidR="006F3A3B" w:rsidRPr="006F3A3B" w:rsidRDefault="00A47CB6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12</m:t>
                  </m:r>
                </m:e>
              </m:d>
            </m:e>
          </m:eqArr>
        </m:oMath>
      </m:oMathPara>
    </w:p>
    <w:p w14:paraId="6A840525" w14:textId="5F0D790E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 xml:space="preserve">transport numbers of different IEMs are shown in 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1F1C52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</w:t>
      </w:r>
      <w:r w:rsidR="009F4E4A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="00870252"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="001A629B">
        <w:rPr>
          <w:rFonts w:ascii="Times New Roman" w:hAnsi="Times New Roman" w:cs="Times New Roman" w:hint="eastAsia"/>
          <w:sz w:val="24"/>
          <w:szCs w:val="24"/>
        </w:rPr>
        <w:t>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4845ADAB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>Figure S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13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692C7298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9F4E4A">
        <w:rPr>
          <w:rFonts w:ascii="Times New Roman" w:hAnsi="Times New Roman" w:cs="Times New Roman" w:hint="eastAsia"/>
          <w:sz w:val="24"/>
          <w:szCs w:val="24"/>
        </w:rPr>
        <w:t>1</w:t>
      </w:r>
      <w:r w:rsidR="00760F24">
        <w:rPr>
          <w:rFonts w:ascii="Times New Roman" w:hAnsi="Times New Roman" w:cs="Times New Roman" w:hint="eastAsia"/>
          <w:sz w:val="24"/>
          <w:szCs w:val="24"/>
        </w:rPr>
        <w:t>2</w:t>
      </w:r>
      <w:r w:rsidR="00867FDF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7EC50" w14:textId="114174C7" w:rsidR="00FB08F8" w:rsidRPr="004C301A" w:rsidRDefault="006B0465" w:rsidP="004C301A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>Figure S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14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sectPr w:rsidR="00FB08F8" w:rsidRPr="004C301A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54083" w14:textId="77777777" w:rsidR="00A22827" w:rsidRDefault="00A22827" w:rsidP="00763BA9">
      <w:pPr>
        <w:rPr>
          <w:rFonts w:hint="eastAsia"/>
        </w:rPr>
      </w:pPr>
      <w:r>
        <w:separator/>
      </w:r>
    </w:p>
  </w:endnote>
  <w:endnote w:type="continuationSeparator" w:id="0">
    <w:p w14:paraId="1A175DDB" w14:textId="77777777" w:rsidR="00A22827" w:rsidRDefault="00A22827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2E3B" w14:textId="4DB8888E" w:rsidR="00BB4747" w:rsidRDefault="00BB4747" w:rsidP="00BB4747">
    <w:pPr>
      <w:pStyle w:val="af3"/>
      <w:ind w:firstLineChars="50" w:firstLine="90"/>
      <w:rPr>
        <w:rFonts w:hint="eastAsia"/>
      </w:rPr>
    </w:pPr>
    <w:r>
      <w:ptab w:relativeTo="margin" w:alignment="center" w:leader="none"/>
    </w:r>
    <w:r w:rsidR="00D54F9B" w:rsidRPr="001247C8">
      <w:rPr>
        <w:rFonts w:ascii="Times New Roman" w:hAnsi="Times New Roman" w:cs="Times New Roman"/>
        <w:sz w:val="24"/>
        <w:szCs w:val="24"/>
      </w:rPr>
      <w:t>Page S</w:t>
    </w:r>
    <w:sdt>
      <w:sdtPr>
        <w:rPr>
          <w:rFonts w:ascii="Times New Roman" w:hAnsi="Times New Roman" w:cs="Times New Roman"/>
          <w:sz w:val="24"/>
          <w:szCs w:val="24"/>
        </w:rPr>
        <w:id w:val="-322437658"/>
        <w:docPartObj>
          <w:docPartGallery w:val="Page Numbers (Bottom of Page)"/>
          <w:docPartUnique/>
        </w:docPartObj>
      </w:sdtPr>
      <w:sdtEndPr>
        <w:rPr>
          <w:rFonts w:asciiTheme="minorHAnsi" w:hAnsiTheme="minorHAnsi" w:cstheme="minorBidi"/>
          <w:sz w:val="18"/>
          <w:szCs w:val="18"/>
        </w:rPr>
      </w:sdtEndPr>
      <w:sdtContent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1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of S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 xml:space="preserve"> NUMPAGES  \* MERGEFORMAT 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26</w:t>
        </w:r>
        <w:r w:rsidR="00D54F9B" w:rsidRPr="001247C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</w:t>
        </w:r>
      </w:sdtContent>
    </w:sdt>
    <w:r w:rsidR="00D54F9B">
      <w:rPr>
        <w:rFonts w:hint="eastAsia"/>
      </w:rPr>
      <w:t xml:space="preserve"> </w:t>
    </w:r>
    <w:r>
      <w:ptab w:relativeTo="margin" w:alignment="right" w:leader="none"/>
    </w:r>
    <w:r>
      <w:rPr>
        <w:rFonts w:hint="eastAsi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86D4BC" w14:textId="77777777" w:rsidR="00A22827" w:rsidRDefault="00A22827" w:rsidP="00763BA9">
      <w:pPr>
        <w:rPr>
          <w:rFonts w:hint="eastAsia"/>
        </w:rPr>
      </w:pPr>
      <w:r>
        <w:separator/>
      </w:r>
    </w:p>
  </w:footnote>
  <w:footnote w:type="continuationSeparator" w:id="0">
    <w:p w14:paraId="377DC918" w14:textId="77777777" w:rsidR="00A22827" w:rsidRDefault="00A22827" w:rsidP="00763BA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46A7A"/>
    <w:multiLevelType w:val="hybridMultilevel"/>
    <w:tmpl w:val="E1F8A474"/>
    <w:lvl w:ilvl="0" w:tplc="EAD8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657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636B1"/>
    <w:rsid w:val="0006666F"/>
    <w:rsid w:val="0007745D"/>
    <w:rsid w:val="000871F6"/>
    <w:rsid w:val="000A77D9"/>
    <w:rsid w:val="000B7C87"/>
    <w:rsid w:val="000F5C01"/>
    <w:rsid w:val="000F72EF"/>
    <w:rsid w:val="00103E55"/>
    <w:rsid w:val="001247C8"/>
    <w:rsid w:val="00136155"/>
    <w:rsid w:val="00137BE7"/>
    <w:rsid w:val="00142053"/>
    <w:rsid w:val="001556E0"/>
    <w:rsid w:val="00167CB6"/>
    <w:rsid w:val="00195C1D"/>
    <w:rsid w:val="001A45E0"/>
    <w:rsid w:val="001A629B"/>
    <w:rsid w:val="001B3269"/>
    <w:rsid w:val="001B4010"/>
    <w:rsid w:val="001C3F64"/>
    <w:rsid w:val="001D1188"/>
    <w:rsid w:val="001F1C52"/>
    <w:rsid w:val="001F7F9B"/>
    <w:rsid w:val="00200FB1"/>
    <w:rsid w:val="00201B5E"/>
    <w:rsid w:val="00222FD6"/>
    <w:rsid w:val="00225069"/>
    <w:rsid w:val="00241420"/>
    <w:rsid w:val="0024252B"/>
    <w:rsid w:val="00242BA2"/>
    <w:rsid w:val="0024324D"/>
    <w:rsid w:val="002500C5"/>
    <w:rsid w:val="00270C26"/>
    <w:rsid w:val="00275364"/>
    <w:rsid w:val="002A1E71"/>
    <w:rsid w:val="002B7B43"/>
    <w:rsid w:val="002D5B15"/>
    <w:rsid w:val="002F39CC"/>
    <w:rsid w:val="003009D2"/>
    <w:rsid w:val="00314C9C"/>
    <w:rsid w:val="00322519"/>
    <w:rsid w:val="00323D7B"/>
    <w:rsid w:val="00335789"/>
    <w:rsid w:val="003438B3"/>
    <w:rsid w:val="003701EB"/>
    <w:rsid w:val="00372271"/>
    <w:rsid w:val="003730E2"/>
    <w:rsid w:val="003A0662"/>
    <w:rsid w:val="003A5CFF"/>
    <w:rsid w:val="003E236B"/>
    <w:rsid w:val="003F5D26"/>
    <w:rsid w:val="00406088"/>
    <w:rsid w:val="00420985"/>
    <w:rsid w:val="004320C0"/>
    <w:rsid w:val="0045435F"/>
    <w:rsid w:val="004608BF"/>
    <w:rsid w:val="00461831"/>
    <w:rsid w:val="00473795"/>
    <w:rsid w:val="00480859"/>
    <w:rsid w:val="004850D1"/>
    <w:rsid w:val="00490439"/>
    <w:rsid w:val="00491FB5"/>
    <w:rsid w:val="004C1A18"/>
    <w:rsid w:val="004C22DF"/>
    <w:rsid w:val="004C301A"/>
    <w:rsid w:val="004C55BF"/>
    <w:rsid w:val="004E0A4D"/>
    <w:rsid w:val="004E610F"/>
    <w:rsid w:val="004E63DD"/>
    <w:rsid w:val="00514090"/>
    <w:rsid w:val="00514B90"/>
    <w:rsid w:val="005162C1"/>
    <w:rsid w:val="00520995"/>
    <w:rsid w:val="00522A77"/>
    <w:rsid w:val="00533E70"/>
    <w:rsid w:val="0053748D"/>
    <w:rsid w:val="0054113E"/>
    <w:rsid w:val="00565637"/>
    <w:rsid w:val="0056621C"/>
    <w:rsid w:val="00567102"/>
    <w:rsid w:val="00587F21"/>
    <w:rsid w:val="00590717"/>
    <w:rsid w:val="005B0DDA"/>
    <w:rsid w:val="005B4644"/>
    <w:rsid w:val="005E0969"/>
    <w:rsid w:val="005F2105"/>
    <w:rsid w:val="005F5440"/>
    <w:rsid w:val="005F5A65"/>
    <w:rsid w:val="005F67A7"/>
    <w:rsid w:val="006077E9"/>
    <w:rsid w:val="00613CF4"/>
    <w:rsid w:val="00615F5D"/>
    <w:rsid w:val="00623B8D"/>
    <w:rsid w:val="00625408"/>
    <w:rsid w:val="006310C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3062D"/>
    <w:rsid w:val="007427D9"/>
    <w:rsid w:val="0075025F"/>
    <w:rsid w:val="00760F24"/>
    <w:rsid w:val="00763BA9"/>
    <w:rsid w:val="007C31EF"/>
    <w:rsid w:val="007C6D3B"/>
    <w:rsid w:val="007D47C6"/>
    <w:rsid w:val="007D483B"/>
    <w:rsid w:val="00807E12"/>
    <w:rsid w:val="00841DE9"/>
    <w:rsid w:val="00851E3F"/>
    <w:rsid w:val="00865AD5"/>
    <w:rsid w:val="00867237"/>
    <w:rsid w:val="00867FDF"/>
    <w:rsid w:val="00870252"/>
    <w:rsid w:val="00872824"/>
    <w:rsid w:val="008773E9"/>
    <w:rsid w:val="00883D94"/>
    <w:rsid w:val="00884F9B"/>
    <w:rsid w:val="00896A1F"/>
    <w:rsid w:val="008A4A7A"/>
    <w:rsid w:val="008A71D6"/>
    <w:rsid w:val="008A7475"/>
    <w:rsid w:val="008B4CD5"/>
    <w:rsid w:val="008C3C46"/>
    <w:rsid w:val="008D07DC"/>
    <w:rsid w:val="008D78A6"/>
    <w:rsid w:val="008E56BD"/>
    <w:rsid w:val="008E6AD0"/>
    <w:rsid w:val="0090234A"/>
    <w:rsid w:val="0092065E"/>
    <w:rsid w:val="009227EA"/>
    <w:rsid w:val="009328B4"/>
    <w:rsid w:val="00937562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D749B"/>
    <w:rsid w:val="009E3F8D"/>
    <w:rsid w:val="009F100C"/>
    <w:rsid w:val="009F4E4A"/>
    <w:rsid w:val="00A0314C"/>
    <w:rsid w:val="00A1185C"/>
    <w:rsid w:val="00A12E93"/>
    <w:rsid w:val="00A22827"/>
    <w:rsid w:val="00A231F8"/>
    <w:rsid w:val="00A269D5"/>
    <w:rsid w:val="00A2778A"/>
    <w:rsid w:val="00A47CB6"/>
    <w:rsid w:val="00A563B4"/>
    <w:rsid w:val="00A6165B"/>
    <w:rsid w:val="00A6451A"/>
    <w:rsid w:val="00A90EEF"/>
    <w:rsid w:val="00AB30D0"/>
    <w:rsid w:val="00AB5939"/>
    <w:rsid w:val="00AC39FA"/>
    <w:rsid w:val="00AD0AFF"/>
    <w:rsid w:val="00AD1E96"/>
    <w:rsid w:val="00AE29C2"/>
    <w:rsid w:val="00AF4307"/>
    <w:rsid w:val="00AF4C04"/>
    <w:rsid w:val="00B0561E"/>
    <w:rsid w:val="00B107B5"/>
    <w:rsid w:val="00B1503C"/>
    <w:rsid w:val="00B279E3"/>
    <w:rsid w:val="00B30A85"/>
    <w:rsid w:val="00B34A4E"/>
    <w:rsid w:val="00B37BD3"/>
    <w:rsid w:val="00B37BFE"/>
    <w:rsid w:val="00B45DB7"/>
    <w:rsid w:val="00B7103A"/>
    <w:rsid w:val="00B730B5"/>
    <w:rsid w:val="00B74E2D"/>
    <w:rsid w:val="00B7586F"/>
    <w:rsid w:val="00B83556"/>
    <w:rsid w:val="00B84EB2"/>
    <w:rsid w:val="00B9637F"/>
    <w:rsid w:val="00BB4747"/>
    <w:rsid w:val="00BC2685"/>
    <w:rsid w:val="00BC756A"/>
    <w:rsid w:val="00BC7892"/>
    <w:rsid w:val="00BE2A4A"/>
    <w:rsid w:val="00BE7859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B36E8"/>
    <w:rsid w:val="00CB3B83"/>
    <w:rsid w:val="00CE14BC"/>
    <w:rsid w:val="00CE1B8A"/>
    <w:rsid w:val="00CF551D"/>
    <w:rsid w:val="00CF7FB3"/>
    <w:rsid w:val="00D07E9A"/>
    <w:rsid w:val="00D15355"/>
    <w:rsid w:val="00D50C48"/>
    <w:rsid w:val="00D54F9B"/>
    <w:rsid w:val="00D64106"/>
    <w:rsid w:val="00D844EE"/>
    <w:rsid w:val="00D863A4"/>
    <w:rsid w:val="00D87C1D"/>
    <w:rsid w:val="00D932DA"/>
    <w:rsid w:val="00DA2937"/>
    <w:rsid w:val="00DB1FE5"/>
    <w:rsid w:val="00DC1E54"/>
    <w:rsid w:val="00DD4B57"/>
    <w:rsid w:val="00DE3FF4"/>
    <w:rsid w:val="00DF71D0"/>
    <w:rsid w:val="00DF7B73"/>
    <w:rsid w:val="00E202B3"/>
    <w:rsid w:val="00E564CA"/>
    <w:rsid w:val="00E61037"/>
    <w:rsid w:val="00E63E87"/>
    <w:rsid w:val="00E651CE"/>
    <w:rsid w:val="00E75A29"/>
    <w:rsid w:val="00E83099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650D"/>
    <w:rsid w:val="00F302B4"/>
    <w:rsid w:val="00F31CA2"/>
    <w:rsid w:val="00F40B47"/>
    <w:rsid w:val="00F4298D"/>
    <w:rsid w:val="00F4586E"/>
    <w:rsid w:val="00F46CB8"/>
    <w:rsid w:val="00F54E41"/>
    <w:rsid w:val="00F61EBD"/>
    <w:rsid w:val="00F815E0"/>
    <w:rsid w:val="00FA09DD"/>
    <w:rsid w:val="00FB08F8"/>
    <w:rsid w:val="00FC31FA"/>
    <w:rsid w:val="00FE2F6B"/>
    <w:rsid w:val="00FE5573"/>
    <w:rsid w:val="00FF1961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  <w:style w:type="character" w:styleId="af5">
    <w:name w:val="Hyperlink"/>
    <w:basedOn w:val="a0"/>
    <w:uiPriority w:val="99"/>
    <w:unhideWhenUsed/>
    <w:rsid w:val="00B83556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83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qhshe@ntu.edu.s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1416</Words>
  <Characters>8074</Characters>
  <Application>Microsoft Office Word</Application>
  <DocSecurity>0</DocSecurity>
  <Lines>67</Lines>
  <Paragraphs>18</Paragraphs>
  <ScaleCrop>false</ScaleCrop>
  <Company/>
  <LinksUpToDate>false</LinksUpToDate>
  <CharactersWithSpaces>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3</cp:revision>
  <dcterms:created xsi:type="dcterms:W3CDTF">2025-06-20T09:07:00Z</dcterms:created>
  <dcterms:modified xsi:type="dcterms:W3CDTF">2025-06-20T09:07:00Z</dcterms:modified>
</cp:coreProperties>
</file>